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A1" w:rsidRPr="001C5F2A" w:rsidRDefault="00A46BA1" w:rsidP="00A46BA1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C5F2A">
        <w:rPr>
          <w:b/>
          <w:bCs/>
          <w:caps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:rsidR="00A46BA1" w:rsidRPr="001C5F2A" w:rsidRDefault="00A46BA1" w:rsidP="00A46BA1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697521" w:rsidRDefault="00A46BA1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1C5F2A">
        <w:rPr>
          <w:sz w:val="24"/>
          <w:szCs w:val="24"/>
        </w:rPr>
        <w:t>Сообщение размещается в связи с изменением (корректировкой) ранее размещенной информации –</w:t>
      </w:r>
      <w:r w:rsidR="002C116D">
        <w:rPr>
          <w:sz w:val="24"/>
          <w:szCs w:val="24"/>
        </w:rPr>
        <w:t xml:space="preserve"> </w:t>
      </w:r>
      <w:r w:rsidRPr="001C5F2A">
        <w:rPr>
          <w:sz w:val="24"/>
          <w:szCs w:val="24"/>
        </w:rPr>
        <w:t>Ключев</w:t>
      </w:r>
      <w:r w:rsidR="002C116D">
        <w:rPr>
          <w:sz w:val="24"/>
          <w:szCs w:val="24"/>
        </w:rPr>
        <w:t>ого</w:t>
      </w:r>
      <w:r w:rsidRPr="001C5F2A">
        <w:rPr>
          <w:sz w:val="24"/>
          <w:szCs w:val="24"/>
        </w:rPr>
        <w:t xml:space="preserve"> информационн</w:t>
      </w:r>
      <w:r w:rsidR="002C116D">
        <w:rPr>
          <w:sz w:val="24"/>
          <w:szCs w:val="24"/>
        </w:rPr>
        <w:t>ого</w:t>
      </w:r>
      <w:r w:rsidRPr="001C5F2A">
        <w:rPr>
          <w:sz w:val="24"/>
          <w:szCs w:val="24"/>
        </w:rPr>
        <w:t xml:space="preserve"> документ</w:t>
      </w:r>
      <w:r w:rsidR="002C116D">
        <w:rPr>
          <w:sz w:val="24"/>
          <w:szCs w:val="24"/>
        </w:rPr>
        <w:t>а</w:t>
      </w:r>
      <w:r w:rsidRPr="001C5F2A">
        <w:rPr>
          <w:sz w:val="24"/>
          <w:szCs w:val="24"/>
        </w:rPr>
        <w:t xml:space="preserve"> </w:t>
      </w:r>
      <w:r w:rsidR="000B6A96" w:rsidRPr="001C5F2A">
        <w:rPr>
          <w:sz w:val="24"/>
          <w:szCs w:val="24"/>
        </w:rPr>
        <w:t>об ОПИФ рыночных финансовых инструментов «ТКБ Инвестмент Парт</w:t>
      </w:r>
      <w:r w:rsidR="00697521" w:rsidRPr="001C5F2A">
        <w:rPr>
          <w:sz w:val="24"/>
          <w:szCs w:val="24"/>
        </w:rPr>
        <w:t xml:space="preserve">нерс – </w:t>
      </w:r>
      <w:r w:rsidR="002C116D">
        <w:rPr>
          <w:sz w:val="24"/>
          <w:szCs w:val="24"/>
        </w:rPr>
        <w:t>Золото</w:t>
      </w:r>
      <w:r w:rsidR="00697521" w:rsidRPr="001C5F2A">
        <w:rPr>
          <w:sz w:val="24"/>
          <w:szCs w:val="24"/>
        </w:rPr>
        <w:t>»</w:t>
      </w:r>
      <w:r w:rsidR="008603C1">
        <w:rPr>
          <w:sz w:val="24"/>
          <w:szCs w:val="24"/>
        </w:rPr>
        <w:t xml:space="preserve"> по состоянию на 28.04.2023</w:t>
      </w:r>
      <w:r w:rsidR="005A5306" w:rsidRPr="001C5F2A">
        <w:rPr>
          <w:sz w:val="24"/>
          <w:szCs w:val="24"/>
        </w:rPr>
        <w:t xml:space="preserve"> (далее </w:t>
      </w:r>
      <w:r w:rsidR="00AB3986" w:rsidRPr="001C5F2A">
        <w:rPr>
          <w:sz w:val="24"/>
          <w:szCs w:val="24"/>
        </w:rPr>
        <w:t xml:space="preserve">также </w:t>
      </w:r>
      <w:r w:rsidR="005A5306" w:rsidRPr="001C5F2A">
        <w:rPr>
          <w:sz w:val="24"/>
          <w:szCs w:val="24"/>
        </w:rPr>
        <w:t>– КИД</w:t>
      </w:r>
      <w:r w:rsidR="008603C1" w:rsidRPr="008603C1">
        <w:t xml:space="preserve"> </w:t>
      </w:r>
      <w:r w:rsidR="008603C1" w:rsidRPr="008603C1">
        <w:rPr>
          <w:sz w:val="24"/>
          <w:szCs w:val="24"/>
        </w:rPr>
        <w:t>за апрель 2023 года</w:t>
      </w:r>
      <w:r w:rsidR="005A5306" w:rsidRPr="001C5F2A">
        <w:rPr>
          <w:sz w:val="24"/>
          <w:szCs w:val="24"/>
        </w:rPr>
        <w:t>)</w:t>
      </w:r>
      <w:r w:rsidR="00697521" w:rsidRPr="001C5F2A">
        <w:rPr>
          <w:sz w:val="24"/>
          <w:szCs w:val="24"/>
        </w:rPr>
        <w:t>:</w:t>
      </w:r>
    </w:p>
    <w:p w:rsidR="0040431D" w:rsidRDefault="0040431D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880712" w:rsidRPr="001C5F2A" w:rsidRDefault="0040431D" w:rsidP="0040431D">
      <w:pPr>
        <w:pStyle w:val="2"/>
        <w:autoSpaceDE w:val="0"/>
        <w:autoSpaceDN w:val="0"/>
        <w:spacing w:before="0" w:after="0" w:line="240" w:lineRule="auto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>Ссылка на ранее размещенную информацию:</w:t>
      </w:r>
    </w:p>
    <w:p w:rsidR="0040431D" w:rsidRPr="00880712" w:rsidRDefault="00316C09" w:rsidP="0040431D">
      <w:pPr>
        <w:pStyle w:val="2"/>
        <w:autoSpaceDE w:val="0"/>
        <w:autoSpaceDN w:val="0"/>
        <w:spacing w:before="0" w:after="0" w:line="240" w:lineRule="auto"/>
        <w:ind w:left="14" w:hanging="14"/>
        <w:rPr>
          <w:i/>
          <w:sz w:val="24"/>
          <w:szCs w:val="24"/>
        </w:rPr>
      </w:pPr>
      <w:hyperlink r:id="rId5" w:history="1">
        <w:r w:rsidR="0040431D" w:rsidRPr="00880712">
          <w:rPr>
            <w:rStyle w:val="a3"/>
            <w:i/>
            <w:sz w:val="24"/>
            <w:szCs w:val="24"/>
          </w:rPr>
          <w:t xml:space="preserve">Ключевой информационный документ за </w:t>
        </w:r>
        <w:r w:rsidR="002C116D" w:rsidRPr="00880712">
          <w:rPr>
            <w:rStyle w:val="a3"/>
            <w:i/>
            <w:sz w:val="24"/>
            <w:szCs w:val="24"/>
          </w:rPr>
          <w:t>апрель</w:t>
        </w:r>
        <w:r w:rsidR="0040431D" w:rsidRPr="00880712">
          <w:rPr>
            <w:rStyle w:val="a3"/>
            <w:i/>
            <w:sz w:val="24"/>
            <w:szCs w:val="24"/>
          </w:rPr>
          <w:t xml:space="preserve"> 202</w:t>
        </w:r>
        <w:r w:rsidR="002C116D" w:rsidRPr="00880712">
          <w:rPr>
            <w:rStyle w:val="a3"/>
            <w:i/>
            <w:sz w:val="24"/>
            <w:szCs w:val="24"/>
          </w:rPr>
          <w:t>3</w:t>
        </w:r>
        <w:r w:rsidR="0040431D" w:rsidRPr="00880712">
          <w:rPr>
            <w:rStyle w:val="a3"/>
            <w:i/>
            <w:sz w:val="24"/>
            <w:szCs w:val="24"/>
          </w:rPr>
          <w:t xml:space="preserve"> года ОПИФ рыночных финансовых инструментов «ТКБ Инвестмент Партнерс – </w:t>
        </w:r>
        <w:r w:rsidR="002C116D" w:rsidRPr="00880712">
          <w:rPr>
            <w:rStyle w:val="a3"/>
            <w:i/>
            <w:sz w:val="24"/>
            <w:szCs w:val="24"/>
          </w:rPr>
          <w:t>Золото</w:t>
        </w:r>
        <w:r w:rsidR="0040431D" w:rsidRPr="00880712">
          <w:rPr>
            <w:rStyle w:val="a3"/>
            <w:i/>
            <w:sz w:val="24"/>
            <w:szCs w:val="24"/>
          </w:rPr>
          <w:t>»</w:t>
        </w:r>
      </w:hyperlink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40431D" w:rsidRDefault="0040431D" w:rsidP="0040431D">
      <w:pPr>
        <w:pStyle w:val="2"/>
        <w:autoSpaceDE w:val="0"/>
        <w:autoSpaceDN w:val="0"/>
        <w:spacing w:before="0" w:after="0" w:line="240" w:lineRule="auto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>Описание внесенных изменений (корректировок) в ранее размещенную информацию:</w:t>
      </w:r>
    </w:p>
    <w:p w:rsidR="00880712" w:rsidRPr="001C5F2A" w:rsidRDefault="00880712" w:rsidP="0040431D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sz w:val="24"/>
          <w:szCs w:val="24"/>
        </w:rPr>
      </w:pPr>
      <w:bookmarkStart w:id="0" w:name="_GoBack"/>
      <w:r w:rsidRPr="001C5F2A">
        <w:rPr>
          <w:sz w:val="24"/>
          <w:szCs w:val="24"/>
        </w:rPr>
        <w:t xml:space="preserve">Внесены изменения (корректировки) в раздел </w:t>
      </w:r>
      <w:r w:rsidR="00631BFD" w:rsidRPr="00631BFD">
        <w:rPr>
          <w:sz w:val="24"/>
          <w:szCs w:val="24"/>
        </w:rPr>
        <w:t>5</w:t>
      </w:r>
      <w:r w:rsidRPr="001C5F2A">
        <w:rPr>
          <w:sz w:val="24"/>
          <w:szCs w:val="24"/>
        </w:rPr>
        <w:t xml:space="preserve"> </w:t>
      </w:r>
      <w:proofErr w:type="spellStart"/>
      <w:r w:rsidRPr="001C5F2A">
        <w:rPr>
          <w:sz w:val="24"/>
          <w:szCs w:val="24"/>
        </w:rPr>
        <w:t>КИДа</w:t>
      </w:r>
      <w:proofErr w:type="spellEnd"/>
      <w:r w:rsidRPr="001C5F2A">
        <w:rPr>
          <w:sz w:val="24"/>
          <w:szCs w:val="24"/>
        </w:rPr>
        <w:t xml:space="preserve"> за </w:t>
      </w:r>
      <w:r w:rsidR="00DB6940">
        <w:rPr>
          <w:sz w:val="24"/>
          <w:szCs w:val="24"/>
        </w:rPr>
        <w:t>апрель</w:t>
      </w:r>
      <w:r w:rsidRPr="001C5F2A">
        <w:rPr>
          <w:sz w:val="24"/>
          <w:szCs w:val="24"/>
        </w:rPr>
        <w:t xml:space="preserve"> 202</w:t>
      </w:r>
      <w:r w:rsidR="00DB6940">
        <w:rPr>
          <w:sz w:val="24"/>
          <w:szCs w:val="24"/>
        </w:rPr>
        <w:t>3</w:t>
      </w:r>
      <w:r w:rsidRPr="001C5F2A">
        <w:rPr>
          <w:sz w:val="24"/>
          <w:szCs w:val="24"/>
        </w:rPr>
        <w:t xml:space="preserve"> года в части уточнения </w:t>
      </w:r>
      <w:r w:rsidR="009A4E18">
        <w:rPr>
          <w:sz w:val="24"/>
          <w:szCs w:val="24"/>
        </w:rPr>
        <w:t xml:space="preserve">сведений об </w:t>
      </w:r>
      <w:r w:rsidR="00631BFD">
        <w:rPr>
          <w:sz w:val="24"/>
          <w:szCs w:val="24"/>
        </w:rPr>
        <w:t>отклонени</w:t>
      </w:r>
      <w:r w:rsidR="008753E0">
        <w:rPr>
          <w:sz w:val="24"/>
          <w:szCs w:val="24"/>
        </w:rPr>
        <w:t>и</w:t>
      </w:r>
      <w:r w:rsidR="00631BFD">
        <w:rPr>
          <w:sz w:val="24"/>
          <w:szCs w:val="24"/>
        </w:rPr>
        <w:t xml:space="preserve"> доходности</w:t>
      </w:r>
      <w:r w:rsidR="009A4E18">
        <w:rPr>
          <w:sz w:val="24"/>
          <w:szCs w:val="24"/>
        </w:rPr>
        <w:t xml:space="preserve"> от инфляции</w:t>
      </w:r>
      <w:r w:rsidR="00A17025">
        <w:rPr>
          <w:sz w:val="24"/>
          <w:szCs w:val="24"/>
        </w:rPr>
        <w:t xml:space="preserve"> в связи с уточнением порядка расчета таких отклонений в случаях, когда</w:t>
      </w:r>
      <w:r w:rsidR="00CE5B9A">
        <w:rPr>
          <w:sz w:val="24"/>
          <w:szCs w:val="24"/>
        </w:rPr>
        <w:t xml:space="preserve"> на момент раскрытия</w:t>
      </w:r>
      <w:r w:rsidR="001C7313">
        <w:rPr>
          <w:sz w:val="24"/>
          <w:szCs w:val="24"/>
        </w:rPr>
        <w:t xml:space="preserve"> в предусмотренные Банком России сроки</w:t>
      </w:r>
      <w:r w:rsidR="00CE5B9A">
        <w:rPr>
          <w:sz w:val="24"/>
          <w:szCs w:val="24"/>
        </w:rPr>
        <w:t xml:space="preserve"> информации в виде КИД </w:t>
      </w:r>
      <w:r w:rsidR="00D95B5F">
        <w:rPr>
          <w:sz w:val="24"/>
          <w:szCs w:val="24"/>
        </w:rPr>
        <w:t xml:space="preserve">по состоянию на последний рабочий день отчетного месяца </w:t>
      </w:r>
      <w:r w:rsidR="00CE5B9A">
        <w:rPr>
          <w:sz w:val="24"/>
          <w:szCs w:val="24"/>
        </w:rPr>
        <w:t>Росстат не ра</w:t>
      </w:r>
      <w:r w:rsidR="00FC3F95">
        <w:rPr>
          <w:sz w:val="24"/>
          <w:szCs w:val="24"/>
        </w:rPr>
        <w:t>с</w:t>
      </w:r>
      <w:r w:rsidR="00CE5B9A">
        <w:rPr>
          <w:sz w:val="24"/>
          <w:szCs w:val="24"/>
        </w:rPr>
        <w:t xml:space="preserve">крыл в установленном порядке необходимые сведения о приросте ИПЦ за </w:t>
      </w:r>
      <w:r w:rsidR="00D95B5F">
        <w:rPr>
          <w:sz w:val="24"/>
          <w:szCs w:val="24"/>
        </w:rPr>
        <w:t>такой</w:t>
      </w:r>
      <w:r w:rsidR="00CE5B9A">
        <w:rPr>
          <w:sz w:val="24"/>
          <w:szCs w:val="24"/>
        </w:rPr>
        <w:t xml:space="preserve"> отчетный месяц</w:t>
      </w:r>
      <w:r w:rsidRPr="001C5F2A">
        <w:rPr>
          <w:sz w:val="24"/>
          <w:szCs w:val="24"/>
        </w:rPr>
        <w:t xml:space="preserve">. </w:t>
      </w:r>
    </w:p>
    <w:bookmarkEnd w:id="0"/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 xml:space="preserve">КИД за </w:t>
      </w:r>
      <w:r w:rsidR="002C116D">
        <w:rPr>
          <w:i/>
          <w:sz w:val="24"/>
          <w:szCs w:val="24"/>
        </w:rPr>
        <w:t xml:space="preserve">апрель </w:t>
      </w:r>
      <w:r w:rsidRPr="001C5F2A">
        <w:rPr>
          <w:i/>
          <w:sz w:val="24"/>
          <w:szCs w:val="24"/>
        </w:rPr>
        <w:t>202</w:t>
      </w:r>
      <w:r w:rsidR="002C116D">
        <w:rPr>
          <w:i/>
          <w:sz w:val="24"/>
          <w:szCs w:val="24"/>
        </w:rPr>
        <w:t>3</w:t>
      </w:r>
      <w:r w:rsidRPr="001C5F2A">
        <w:rPr>
          <w:i/>
          <w:sz w:val="24"/>
          <w:szCs w:val="24"/>
        </w:rPr>
        <w:t xml:space="preserve"> года с изменениями (корректировками) размещен по ссылке:</w:t>
      </w:r>
    </w:p>
    <w:p w:rsidR="0040431D" w:rsidRPr="00502160" w:rsidRDefault="00316C09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i/>
          <w:sz w:val="24"/>
          <w:szCs w:val="24"/>
        </w:rPr>
      </w:pPr>
      <w:hyperlink r:id="rId6" w:history="1">
        <w:r w:rsidR="0040431D" w:rsidRPr="00502160">
          <w:rPr>
            <w:rStyle w:val="a3"/>
            <w:i/>
            <w:sz w:val="24"/>
            <w:szCs w:val="24"/>
          </w:rPr>
          <w:t xml:space="preserve">Ключевой информационный документ за </w:t>
        </w:r>
        <w:r w:rsidR="002C116D" w:rsidRPr="00502160">
          <w:rPr>
            <w:rStyle w:val="a3"/>
            <w:i/>
            <w:sz w:val="24"/>
            <w:szCs w:val="24"/>
          </w:rPr>
          <w:t>апрель</w:t>
        </w:r>
        <w:r w:rsidR="0040431D" w:rsidRPr="00502160">
          <w:rPr>
            <w:rStyle w:val="a3"/>
            <w:i/>
            <w:sz w:val="24"/>
            <w:szCs w:val="24"/>
          </w:rPr>
          <w:t xml:space="preserve"> 202</w:t>
        </w:r>
        <w:r w:rsidR="002C116D" w:rsidRPr="00502160">
          <w:rPr>
            <w:rStyle w:val="a3"/>
            <w:i/>
            <w:sz w:val="24"/>
            <w:szCs w:val="24"/>
          </w:rPr>
          <w:t>3</w:t>
        </w:r>
        <w:r w:rsidR="0040431D" w:rsidRPr="00502160">
          <w:rPr>
            <w:rStyle w:val="a3"/>
            <w:i/>
            <w:sz w:val="24"/>
            <w:szCs w:val="24"/>
          </w:rPr>
          <w:t xml:space="preserve"> года ОПИФ рыночных финансовых инструментов «ТКБ Инвестмент Партнерс – </w:t>
        </w:r>
        <w:r w:rsidR="002C116D" w:rsidRPr="00502160">
          <w:rPr>
            <w:rStyle w:val="a3"/>
            <w:i/>
            <w:sz w:val="24"/>
            <w:szCs w:val="24"/>
          </w:rPr>
          <w:t>Золото</w:t>
        </w:r>
        <w:r w:rsidR="0040431D" w:rsidRPr="00502160">
          <w:rPr>
            <w:rStyle w:val="a3"/>
            <w:i/>
            <w:sz w:val="24"/>
            <w:szCs w:val="24"/>
          </w:rPr>
          <w:t>» (скорректированный)</w:t>
        </w:r>
      </w:hyperlink>
    </w:p>
    <w:p w:rsidR="0040431D" w:rsidRPr="00502160" w:rsidRDefault="0040431D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i/>
          <w:sz w:val="24"/>
          <w:szCs w:val="24"/>
        </w:rPr>
      </w:pPr>
    </w:p>
    <w:p w:rsidR="00501338" w:rsidRDefault="00501338" w:rsidP="00501338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40431D">
        <w:rPr>
          <w:sz w:val="24"/>
          <w:szCs w:val="24"/>
        </w:rPr>
        <w:t>ОПИФ рыночных финансовых инструментов «ТКБ Инвестмент Партнерс – Золото» (Правила доверительного управления фондом зарегистрированы ФСФР России 28.12.2010 за № 2026-94198244).</w:t>
      </w:r>
    </w:p>
    <w:p w:rsidR="00501338" w:rsidRDefault="00501338" w:rsidP="007C199F">
      <w:pPr>
        <w:pStyle w:val="2"/>
        <w:autoSpaceDE w:val="0"/>
        <w:autoSpaceDN w:val="0"/>
        <w:spacing w:before="0" w:after="0" w:line="240" w:lineRule="auto"/>
        <w:rPr>
          <w:color w:val="000000"/>
          <w:spacing w:val="-5"/>
          <w:sz w:val="24"/>
          <w:szCs w:val="24"/>
        </w:rPr>
      </w:pPr>
    </w:p>
    <w:p w:rsidR="00501338" w:rsidRDefault="00501338" w:rsidP="00501338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  <w:r w:rsidRPr="00C54EA9">
        <w:rPr>
          <w:color w:val="000000"/>
          <w:spacing w:val="-5"/>
          <w:sz w:val="24"/>
          <w:szCs w:val="24"/>
        </w:rPr>
        <w:t>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501338" w:rsidRDefault="00501338" w:rsidP="00501338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</w:p>
    <w:p w:rsidR="00501338" w:rsidRPr="001C5F2A" w:rsidRDefault="00501338" w:rsidP="00501338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  <w:r w:rsidRPr="001C5F2A">
        <w:rPr>
          <w:color w:val="000000"/>
          <w:spacing w:val="-5"/>
          <w:sz w:val="24"/>
          <w:szCs w:val="24"/>
        </w:rPr>
        <w:t>ТКБ Инвестмент Партнерс (Акционерное общество)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21-000-1-00069 выдана ФКЦБ России 17 июня 2002 года).</w:t>
      </w:r>
    </w:p>
    <w:p w:rsidR="00501338" w:rsidRDefault="00501338" w:rsidP="00501338">
      <w:pPr>
        <w:spacing w:before="60" w:after="60"/>
        <w:ind w:firstLine="708"/>
        <w:jc w:val="both"/>
      </w:pPr>
    </w:p>
    <w:p w:rsidR="00501338" w:rsidRPr="001C5F2A" w:rsidRDefault="00501338" w:rsidP="00501338">
      <w:pPr>
        <w:spacing w:before="60" w:after="60"/>
        <w:ind w:firstLine="708"/>
        <w:jc w:val="both"/>
      </w:pPr>
      <w:r w:rsidRPr="001C5F2A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1C5F2A">
        <w:rPr>
          <w:lang w:val="en"/>
        </w:rPr>
        <w:t>www</w:t>
      </w:r>
      <w:r w:rsidRPr="001C5F2A">
        <w:t>.</w:t>
      </w:r>
      <w:proofErr w:type="spellStart"/>
      <w:r w:rsidRPr="001C5F2A">
        <w:rPr>
          <w:lang w:val="en"/>
        </w:rPr>
        <w:t>tkbip</w:t>
      </w:r>
      <w:proofErr w:type="spellEnd"/>
      <w:r w:rsidRPr="001C5F2A">
        <w:t>.</w:t>
      </w:r>
      <w:proofErr w:type="spellStart"/>
      <w:r w:rsidRPr="001C5F2A">
        <w:rPr>
          <w:lang w:val="en-US"/>
        </w:rPr>
        <w:t>ru</w:t>
      </w:r>
      <w:proofErr w:type="spellEnd"/>
      <w:r w:rsidRPr="001C5F2A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https://tkbip.ru/sales/).</w:t>
      </w:r>
    </w:p>
    <w:p w:rsidR="0040431D" w:rsidRPr="001C5F2A" w:rsidRDefault="0040431D" w:rsidP="00501338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7C199F" w:rsidRPr="007C199F" w:rsidRDefault="007C199F" w:rsidP="007C199F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8"/>
          <w:szCs w:val="28"/>
        </w:rPr>
      </w:pPr>
      <w:r w:rsidRPr="007C199F"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97521" w:rsidRPr="001C5F2A" w:rsidRDefault="00697521" w:rsidP="00501338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3D1824" w:rsidRDefault="003D1824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sectPr w:rsidR="003D1824" w:rsidSect="00F7591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22"/>
    <w:rsid w:val="00044265"/>
    <w:rsid w:val="000B6A96"/>
    <w:rsid w:val="000F4E22"/>
    <w:rsid w:val="00165F72"/>
    <w:rsid w:val="001C5F2A"/>
    <w:rsid w:val="001C7313"/>
    <w:rsid w:val="00214F5C"/>
    <w:rsid w:val="002770CB"/>
    <w:rsid w:val="002C116D"/>
    <w:rsid w:val="002F6A79"/>
    <w:rsid w:val="00316C09"/>
    <w:rsid w:val="003C1C41"/>
    <w:rsid w:val="003D1824"/>
    <w:rsid w:val="003E7673"/>
    <w:rsid w:val="003F64B7"/>
    <w:rsid w:val="0040431D"/>
    <w:rsid w:val="004B0D57"/>
    <w:rsid w:val="004F71E9"/>
    <w:rsid w:val="00501338"/>
    <w:rsid w:val="00502160"/>
    <w:rsid w:val="005748A5"/>
    <w:rsid w:val="005A5306"/>
    <w:rsid w:val="00631BFD"/>
    <w:rsid w:val="0068046A"/>
    <w:rsid w:val="00697521"/>
    <w:rsid w:val="006E21A5"/>
    <w:rsid w:val="006F0A5B"/>
    <w:rsid w:val="007952A9"/>
    <w:rsid w:val="007C199F"/>
    <w:rsid w:val="00832743"/>
    <w:rsid w:val="008603C1"/>
    <w:rsid w:val="00872B26"/>
    <w:rsid w:val="008753E0"/>
    <w:rsid w:val="00880712"/>
    <w:rsid w:val="00941CFE"/>
    <w:rsid w:val="009A4E18"/>
    <w:rsid w:val="00A17025"/>
    <w:rsid w:val="00A46BA1"/>
    <w:rsid w:val="00AB3986"/>
    <w:rsid w:val="00AD6B8C"/>
    <w:rsid w:val="00C27D3D"/>
    <w:rsid w:val="00C54EA9"/>
    <w:rsid w:val="00C86933"/>
    <w:rsid w:val="00C944CC"/>
    <w:rsid w:val="00CD3685"/>
    <w:rsid w:val="00CE5B9A"/>
    <w:rsid w:val="00D11D2E"/>
    <w:rsid w:val="00D95B5F"/>
    <w:rsid w:val="00DB6940"/>
    <w:rsid w:val="00DC39A6"/>
    <w:rsid w:val="00E90F3F"/>
    <w:rsid w:val="00F140F4"/>
    <w:rsid w:val="00F557AD"/>
    <w:rsid w:val="00F7591E"/>
    <w:rsid w:val="00FC3F95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82FCD"/>
  <w15:chartTrackingRefBased/>
  <w15:docId w15:val="{40D0D9A1-856E-40D6-83CF-09C1ACA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A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46BA1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46BA1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6B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6BA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D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kbip.ru/Marketing/attachments/funds/items/21535000235016263/description/%D0%9A%D0%98%D0%94%20%D0%B7%D0%B0%20%D0%B0%D0%BF%D1%80%D0%B5%D0%BB%D1%8C%202023%20%D0%B3%D0%BE%D0%B4%D0%B0%20(%D0%A2%D0%9A%D0%91%20%D0%98%D0%BD%D0%B2%D0%B5%D1%81%D1%82%D0%BC%D0%B5%D0%BD%D1%82%20%D0%9F%D0%B0%D1%80%D1%82%D0%BD%D0%B5%D1%80%D1%81%20%20%D0%97%D0%BE%D0%BB%D0%BE%D1%82%D0%BE)_%D1%81%D0%BA%D0%BE%D1%80%D1%80%D0%B5%D0%BA%D1%82%D0%B8%D1%80%D0%BE%D0%B2%D0%B0%D0%BD%D0%BD%D1%8B%D0%B9.pdf" TargetMode="External"/><Relationship Id="rId5" Type="http://schemas.openxmlformats.org/officeDocument/2006/relationships/hyperlink" Target="https://tkbip.ru/Marketing/attachments/funds/items/21535000235016263/description/%D0%9A%D0%98%D0%94%20%D0%B7%D0%B0%20%D0%B0%D0%BF%D1%80%D0%B5%D0%BB%D1%8C%202023%20%D0%B3%D0%BE%D0%B4%D0%B0%20(%D0%A2%D0%9A%D0%91%20%D0%98%D0%BD%D0%B2%D0%B5%D1%81%D1%82%D0%BC%D0%B5%D0%BD%D1%82%20%D0%9F%D0%B0%D1%80%D1%82%D0%BD%D0%B5%D1%80%D1%81%20%20%D0%97%D0%BE%D0%BB%D0%BE%D1%82%D0%BE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C0B9-4486-4A0C-B21F-1C65474A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Екатерина Табарча</cp:lastModifiedBy>
  <cp:revision>14</cp:revision>
  <cp:lastPrinted>2023-05-17T14:07:00Z</cp:lastPrinted>
  <dcterms:created xsi:type="dcterms:W3CDTF">2023-05-17T13:11:00Z</dcterms:created>
  <dcterms:modified xsi:type="dcterms:W3CDTF">2023-05-25T15:05:00Z</dcterms:modified>
</cp:coreProperties>
</file>